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Montserrat" w:cs="Montserrat" w:eastAsia="Montserrat" w:hAnsi="Montserrat"/>
          <w:b w:val="1"/>
          <w:color w:val="031e98"/>
          <w:sz w:val="34"/>
          <w:szCs w:val="34"/>
        </w:rPr>
      </w:pPr>
      <w:r w:rsidDel="00000000" w:rsidR="00000000" w:rsidRPr="00000000">
        <w:rPr>
          <w:rFonts w:ascii="Montserrat" w:cs="Montserrat" w:eastAsia="Montserrat" w:hAnsi="Montserrat"/>
          <w:b w:val="1"/>
          <w:color w:val="031e98"/>
          <w:sz w:val="32"/>
          <w:szCs w:val="32"/>
        </w:rPr>
        <w:drawing>
          <wp:anchor allowOverlap="1" behindDoc="0" distB="114300" distT="114300" distL="114300" distR="114300" hidden="0" layoutInCell="1" locked="0" relativeHeight="0" simplePos="0">
            <wp:simplePos x="0" y="0"/>
            <wp:positionH relativeFrom="page">
              <wp:posOffset>176212</wp:posOffset>
            </wp:positionH>
            <wp:positionV relativeFrom="page">
              <wp:posOffset>200025</wp:posOffset>
            </wp:positionV>
            <wp:extent cx="7416743" cy="8143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416743" cy="814388"/>
                    </a:xfrm>
                    <a:prstGeom prst="rect"/>
                    <a:ln/>
                  </pic:spPr>
                </pic:pic>
              </a:graphicData>
            </a:graphic>
          </wp:anchor>
        </w:drawing>
      </w:r>
      <w:r w:rsidDel="00000000" w:rsidR="00000000" w:rsidRPr="00000000">
        <w:rPr>
          <w:rFonts w:ascii="Montserrat" w:cs="Montserrat" w:eastAsia="Montserrat" w:hAnsi="Montserrat"/>
          <w:b w:val="1"/>
          <w:color w:val="031e98"/>
          <w:sz w:val="34"/>
          <w:szCs w:val="34"/>
          <w:rtl w:val="0"/>
        </w:rPr>
        <w:t xml:space="preserve">MEDIA ADVISORY</w:t>
      </w:r>
    </w:p>
    <w:p w:rsidR="00000000" w:rsidDel="00000000" w:rsidP="00000000" w:rsidRDefault="00000000" w:rsidRPr="00000000" w14:paraId="00000002">
      <w:pPr>
        <w:pageBreakBefore w:val="0"/>
        <w:spacing w:line="240" w:lineRule="auto"/>
        <w:rPr>
          <w:b w:val="1"/>
          <w:i w:val="1"/>
          <w:sz w:val="26"/>
          <w:szCs w:val="26"/>
        </w:rPr>
      </w:pPr>
      <w:r w:rsidDel="00000000" w:rsidR="00000000" w:rsidRPr="00000000">
        <w:rPr>
          <w:b w:val="1"/>
          <w:i w:val="1"/>
          <w:sz w:val="26"/>
          <w:szCs w:val="26"/>
          <w:rtl w:val="0"/>
        </w:rPr>
        <w:t xml:space="preserve">FEBRUARY 26, 2024  -  10:00 A.M.</w:t>
      </w: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Montserrat" w:cs="Montserrat" w:eastAsia="Montserrat" w:hAnsi="Montserrat"/>
          <w:b w:val="1"/>
          <w:color w:val="001c9d"/>
          <w:sz w:val="16"/>
          <w:szCs w:val="16"/>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Montserrat" w:cs="Montserrat" w:eastAsia="Montserrat" w:hAnsi="Montserrat"/>
          <w:b w:val="1"/>
          <w:color w:val="001c9d"/>
          <w:sz w:val="38"/>
          <w:szCs w:val="38"/>
        </w:rPr>
      </w:pPr>
      <w:r w:rsidDel="00000000" w:rsidR="00000000" w:rsidRPr="00000000">
        <w:rPr>
          <w:rFonts w:ascii="Montserrat" w:cs="Montserrat" w:eastAsia="Montserrat" w:hAnsi="Montserrat"/>
          <w:b w:val="1"/>
          <w:color w:val="001c9d"/>
          <w:sz w:val="38"/>
          <w:szCs w:val="38"/>
          <w:rtl w:val="0"/>
        </w:rPr>
        <w:t xml:space="preserve">OSSD TO HOST JOB FAIR SATURDAY</w:t>
      </w:r>
    </w:p>
    <w:p w:rsidR="00000000" w:rsidDel="00000000" w:rsidP="00000000" w:rsidRDefault="00000000" w:rsidRPr="00000000" w14:paraId="00000006">
      <w:pPr>
        <w:pageBreakBefore w:val="0"/>
        <w:spacing w:line="360" w:lineRule="auto"/>
        <w:jc w:val="both"/>
        <w:rPr>
          <w:rFonts w:ascii="Montserrat" w:cs="Montserrat" w:eastAsia="Montserrat" w:hAnsi="Montserrat"/>
          <w:b w:val="1"/>
          <w:color w:val="001c9d"/>
          <w:sz w:val="16"/>
          <w:szCs w:val="16"/>
        </w:rPr>
      </w:pPr>
      <w:r w:rsidDel="00000000" w:rsidR="00000000" w:rsidRPr="00000000">
        <w:rPr>
          <w:rtl w:val="0"/>
        </w:rPr>
      </w:r>
    </w:p>
    <w:p w:rsidR="00000000" w:rsidDel="00000000" w:rsidP="00000000" w:rsidRDefault="00000000" w:rsidRPr="00000000" w14:paraId="00000007">
      <w:pPr>
        <w:pageBreakBefore w:val="0"/>
        <w:spacing w:line="360" w:lineRule="auto"/>
        <w:jc w:val="both"/>
        <w:rPr>
          <w:sz w:val="24"/>
          <w:szCs w:val="24"/>
        </w:rPr>
      </w:pPr>
      <w:r w:rsidDel="00000000" w:rsidR="00000000" w:rsidRPr="00000000">
        <w:rPr>
          <w:b w:val="1"/>
          <w:sz w:val="24"/>
          <w:szCs w:val="24"/>
          <w:rtl w:val="0"/>
        </w:rPr>
        <w:t xml:space="preserve">OCEAN SPRINGS, Miss (OSSD) --</w:t>
      </w:r>
      <w:r w:rsidDel="00000000" w:rsidR="00000000" w:rsidRPr="00000000">
        <w:rPr>
          <w:sz w:val="24"/>
          <w:szCs w:val="24"/>
          <w:rtl w:val="0"/>
        </w:rPr>
        <w:t xml:space="preserve"> Mississippi’s #1-ranked school district will welcome future educators to Ocean Springs High School on Saturday for the district’s annual job fair. OSSD is continually looking for new staff members to meet the needs of our diverse community and looks to continue to provide an excellent education through top recruitment and staffing. Applicants will have the opportunity to meet with district administrators for on-site interviews, and are encouraged to visit</w:t>
      </w:r>
      <w:r w:rsidDel="00000000" w:rsidR="00000000" w:rsidRPr="00000000">
        <w:rPr>
          <w:sz w:val="24"/>
          <w:szCs w:val="24"/>
          <w:rtl w:val="0"/>
        </w:rPr>
        <w:t xml:space="preserve"> our </w:t>
      </w:r>
      <w:hyperlink r:id="rId7">
        <w:r w:rsidDel="00000000" w:rsidR="00000000" w:rsidRPr="00000000">
          <w:rPr>
            <w:color w:val="031e98"/>
            <w:sz w:val="24"/>
            <w:szCs w:val="24"/>
            <w:u w:val="single"/>
            <w:rtl w:val="0"/>
          </w:rPr>
          <w:t xml:space="preserve">website</w:t>
        </w:r>
      </w:hyperlink>
      <w:r w:rsidDel="00000000" w:rsidR="00000000" w:rsidRPr="00000000">
        <w:rPr>
          <w:b w:val="1"/>
          <w:sz w:val="24"/>
          <w:szCs w:val="24"/>
          <w:rtl w:val="0"/>
        </w:rPr>
        <w:t xml:space="preserve"> </w:t>
      </w:r>
      <w:r w:rsidDel="00000000" w:rsidR="00000000" w:rsidRPr="00000000">
        <w:rPr>
          <w:sz w:val="24"/>
          <w:szCs w:val="24"/>
          <w:rtl w:val="0"/>
        </w:rPr>
        <w:t xml:space="preserve">to view open positions and begin the application process.</w:t>
      </w:r>
    </w:p>
    <w:p w:rsidR="00000000" w:rsidDel="00000000" w:rsidP="00000000" w:rsidRDefault="00000000" w:rsidRPr="00000000" w14:paraId="00000008">
      <w:pPr>
        <w:pageBreakBefore w:val="0"/>
        <w:spacing w:line="240" w:lineRule="auto"/>
        <w:jc w:val="both"/>
        <w:rPr>
          <w:sz w:val="6"/>
          <w:szCs w:val="6"/>
        </w:rPr>
      </w:pPr>
      <w:r w:rsidDel="00000000" w:rsidR="00000000" w:rsidRPr="00000000">
        <w:rPr>
          <w:rtl w:val="0"/>
        </w:rPr>
      </w:r>
    </w:p>
    <w:tbl>
      <w:tblPr>
        <w:tblStyle w:val="Table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255"/>
        <w:gridCol w:w="6810"/>
        <w:tblGridChange w:id="0">
          <w:tblGrid>
            <w:gridCol w:w="2475"/>
            <w:gridCol w:w="255"/>
            <w:gridCol w:w="68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color w:val="031e98"/>
                <w:sz w:val="26"/>
                <w:szCs w:val="26"/>
              </w:rPr>
            </w:pPr>
            <w:r w:rsidDel="00000000" w:rsidR="00000000" w:rsidRPr="00000000">
              <w:rPr>
                <w:b w:val="1"/>
                <w:color w:val="031e98"/>
                <w:sz w:val="26"/>
                <w:szCs w:val="26"/>
                <w:rtl w:val="0"/>
              </w:rPr>
              <w:t xml:space="preserve">WHO:</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 xml:space="preserve">Dedicated and excited educators interested in joining Ocean Springs School District.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color w:val="031e98"/>
                <w:sz w:val="26"/>
                <w:szCs w:val="26"/>
              </w:rPr>
            </w:pPr>
            <w:r w:rsidDel="00000000" w:rsidR="00000000" w:rsidRPr="00000000">
              <w:rPr>
                <w:b w:val="1"/>
                <w:color w:val="031e98"/>
                <w:sz w:val="26"/>
                <w:szCs w:val="26"/>
                <w:rtl w:val="0"/>
              </w:rPr>
              <w:t xml:space="preserve">WHAT: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 xml:space="preserve">This event is designed to help interested individuals visit and interview with administration and school staff.  Future employment needs and opportunities will be presented. Interested individuals should bring a resume.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color w:val="031e98"/>
                <w:sz w:val="26"/>
                <w:szCs w:val="26"/>
              </w:rPr>
            </w:pPr>
            <w:r w:rsidDel="00000000" w:rsidR="00000000" w:rsidRPr="00000000">
              <w:rPr>
                <w:b w:val="1"/>
                <w:color w:val="031e98"/>
                <w:sz w:val="26"/>
                <w:szCs w:val="26"/>
                <w:rtl w:val="0"/>
              </w:rPr>
              <w:t xml:space="preserve">WHEN: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 xml:space="preserve">Saturday, March 2nd, 2024 - 9:30 a.m. - 12:30 p.m.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color w:val="031e98"/>
                <w:sz w:val="26"/>
                <w:szCs w:val="26"/>
              </w:rPr>
            </w:pPr>
            <w:r w:rsidDel="00000000" w:rsidR="00000000" w:rsidRPr="00000000">
              <w:rPr>
                <w:b w:val="1"/>
                <w:color w:val="031e98"/>
                <w:sz w:val="26"/>
                <w:szCs w:val="26"/>
                <w:rtl w:val="0"/>
              </w:rPr>
              <w:t xml:space="preserve">WHERE: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 xml:space="preserve">Ocean Springs High School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 xml:space="preserve">6701 Old Spanish Trail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6"/>
                <w:szCs w:val="26"/>
              </w:rPr>
            </w:pPr>
            <w:r w:rsidDel="00000000" w:rsidR="00000000" w:rsidRPr="00000000">
              <w:rPr>
                <w:sz w:val="26"/>
                <w:szCs w:val="26"/>
                <w:rtl w:val="0"/>
              </w:rPr>
              <w:t xml:space="preserve">Ocean Springs, MS 39564</w:t>
            </w:r>
            <w:r w:rsidDel="00000000" w:rsidR="00000000" w:rsidRPr="00000000">
              <w:rPr>
                <w:rtl w:val="0"/>
              </w:rPr>
            </w:r>
          </w:p>
        </w:tc>
      </w:tr>
    </w:tbl>
    <w:p w:rsidR="00000000" w:rsidDel="00000000" w:rsidP="00000000" w:rsidRDefault="00000000" w:rsidRPr="00000000" w14:paraId="00000017">
      <w:pPr>
        <w:pageBreakBefore w:val="0"/>
        <w:spacing w:line="360" w:lineRule="auto"/>
        <w:jc w:val="both"/>
        <w:rPr>
          <w:sz w:val="16"/>
          <w:szCs w:val="16"/>
        </w:rPr>
      </w:pPr>
      <w:r w:rsidDel="00000000" w:rsidR="00000000" w:rsidRPr="00000000">
        <w:rPr>
          <w:rtl w:val="0"/>
        </w:rPr>
      </w:r>
    </w:p>
    <w:tbl>
      <w:tblPr>
        <w:tblStyle w:val="Table2"/>
        <w:tblW w:w="979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240"/>
        <w:gridCol w:w="5445"/>
        <w:tblGridChange w:id="0">
          <w:tblGrid>
            <w:gridCol w:w="4110"/>
            <w:gridCol w:w="240"/>
            <w:gridCol w:w="5445"/>
          </w:tblGrid>
        </w:tblGridChange>
      </w:tblGrid>
      <w:tr>
        <w:trPr>
          <w:cantSplit w:val="0"/>
          <w:trHeight w:val="1490.939941406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sz w:val="28"/>
                <w:szCs w:val="28"/>
              </w:rPr>
            </w:pPr>
            <w:r w:rsidDel="00000000" w:rsidR="00000000" w:rsidRPr="00000000">
              <w:rPr>
                <w:b w:val="1"/>
                <w:sz w:val="28"/>
                <w:szCs w:val="28"/>
                <w:rtl w:val="0"/>
              </w:rPr>
              <w:t xml:space="preserve">FOR MEDIA INQUIRIES: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31e98"/>
                <w:sz w:val="28"/>
                <w:szCs w:val="28"/>
              </w:rPr>
            </w:pPr>
            <w:r w:rsidDel="00000000" w:rsidR="00000000" w:rsidRPr="00000000">
              <w:rPr>
                <w:b w:val="1"/>
                <w:color w:val="031e98"/>
                <w:sz w:val="28"/>
                <w:szCs w:val="28"/>
                <w:rtl w:val="0"/>
              </w:rPr>
              <w:t xml:space="preserve">Trey Brennan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Director of Communications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Ocean Springs School District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hyperlink r:id="rId8">
              <w:r w:rsidDel="00000000" w:rsidR="00000000" w:rsidRPr="00000000">
                <w:rPr>
                  <w:b w:val="1"/>
                  <w:color w:val="031e98"/>
                  <w:sz w:val="24"/>
                  <w:szCs w:val="24"/>
                  <w:u w:val="single"/>
                  <w:rtl w:val="0"/>
                </w:rPr>
                <w:t xml:space="preserve">tbrennan@ossdms.org</w:t>
              </w:r>
            </w:hyperlink>
            <w:r w:rsidDel="00000000" w:rsidR="00000000" w:rsidRPr="00000000">
              <w:rPr>
                <w:sz w:val="24"/>
                <w:szCs w:val="24"/>
                <w:rtl w:val="0"/>
              </w:rPr>
              <w:t xml:space="preserve"> - (228) 234-1457</w:t>
            </w:r>
          </w:p>
        </w:tc>
      </w:tr>
    </w:tbl>
    <w:p w:rsidR="00000000" w:rsidDel="00000000" w:rsidP="00000000" w:rsidRDefault="00000000" w:rsidRPr="00000000" w14:paraId="0000001E">
      <w:pPr>
        <w:pageBreakBefore w:val="0"/>
        <w:spacing w:line="360" w:lineRule="auto"/>
        <w:jc w:val="both"/>
        <w:rPr>
          <w:sz w:val="24"/>
          <w:szCs w:val="24"/>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2424113</wp:posOffset>
            </wp:positionH>
            <wp:positionV relativeFrom="page">
              <wp:posOffset>9551670</wp:posOffset>
            </wp:positionV>
            <wp:extent cx="2924175" cy="25891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9"/>
                    <a:srcRect b="24309" l="0" r="0" t="16906"/>
                    <a:stretch>
                      <a:fillRect/>
                    </a:stretch>
                  </pic:blipFill>
                  <pic:spPr>
                    <a:xfrm>
                      <a:off x="0" y="0"/>
                      <a:ext cx="2924175" cy="258912"/>
                    </a:xfrm>
                    <a:prstGeom prst="rect"/>
                    <a:ln/>
                  </pic:spPr>
                </pic:pic>
              </a:graphicData>
            </a:graphic>
          </wp:anchor>
        </w:drawing>
      </w:r>
      <w:r w:rsidDel="00000000" w:rsidR="00000000" w:rsidRPr="00000000">
        <w:rPr>
          <w:rtl w:val="0"/>
        </w:rPr>
      </w:r>
    </w:p>
    <w:sectPr>
      <w:headerReference r:id="rId10" w:type="default"/>
      <w:pgSz w:h="15840" w:w="12240" w:orient="portrait"/>
      <w:pgMar w:bottom="1008" w:top="1008" w:left="1008" w:right="1008"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ossdms.org/discoverossd/employment" TargetMode="External"/><Relationship Id="rId8" Type="http://schemas.openxmlformats.org/officeDocument/2006/relationships/hyperlink" Target="mailto:tbrennan@ossdm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